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C535AB" w:rsidRPr="00DA7E40" w14:paraId="08781057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1C4F" w14:textId="72475F81" w:rsidR="00C535AB" w:rsidRPr="003D6724" w:rsidRDefault="00AC5FB6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Trios </w:t>
            </w:r>
            <w:r w:rsidR="00C535AB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41CAC05E" w14:textId="77777777" w:rsidR="00C535AB" w:rsidRPr="00A40F80" w:rsidRDefault="00C535AB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1A429C6F" w14:textId="77777777" w:rsidR="00C535AB" w:rsidRPr="00734BE2" w:rsidRDefault="00C535AB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01178E0F" w14:textId="6936086C" w:rsidR="00C535AB" w:rsidRPr="000D7308" w:rsidRDefault="004D22B1" w:rsidP="00C535AB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503053A" wp14:editId="66619139">
            <wp:simplePos x="0" y="0"/>
            <wp:positionH relativeFrom="column">
              <wp:posOffset>-137795</wp:posOffset>
            </wp:positionH>
            <wp:positionV relativeFrom="paragraph">
              <wp:posOffset>433070</wp:posOffset>
            </wp:positionV>
            <wp:extent cx="3106420" cy="3742055"/>
            <wp:effectExtent l="0" t="0" r="5080" b="4445"/>
            <wp:wrapThrough wrapText="bothSides">
              <wp:wrapPolygon edited="0">
                <wp:start x="0" y="0"/>
                <wp:lineTo x="0" y="21552"/>
                <wp:lineTo x="21547" y="21552"/>
                <wp:lineTo x="21547" y="0"/>
                <wp:lineTo x="0" y="0"/>
              </wp:wrapPolygon>
            </wp:wrapThrough>
            <wp:docPr id="2059699631" name="Picture 1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99631" name="Picture 1" descr="A graph of a number of cas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5AB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7FB18E9E" w14:textId="26B0D708" w:rsidR="00C535AB" w:rsidRPr="00DA7E40" w:rsidRDefault="00427204" w:rsidP="00C535A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6A02A68" wp14:editId="4DA86F13">
            <wp:simplePos x="0" y="0"/>
            <wp:positionH relativeFrom="column">
              <wp:posOffset>3122797</wp:posOffset>
            </wp:positionH>
            <wp:positionV relativeFrom="paragraph">
              <wp:posOffset>414655</wp:posOffset>
            </wp:positionV>
            <wp:extent cx="3891915" cy="2672715"/>
            <wp:effectExtent l="0" t="0" r="0" b="0"/>
            <wp:wrapThrough wrapText="bothSides">
              <wp:wrapPolygon edited="0">
                <wp:start x="0" y="0"/>
                <wp:lineTo x="0" y="21451"/>
                <wp:lineTo x="21498" y="21451"/>
                <wp:lineTo x="21498" y="0"/>
                <wp:lineTo x="0" y="0"/>
              </wp:wrapPolygon>
            </wp:wrapThrough>
            <wp:docPr id="2092565445" name="Picture 1" descr="A graph showing the amount of the hospital over t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65445" name="Picture 1" descr="A graph showing the amount of the hospital over ti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91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C535AB" w:rsidRPr="00DA7E40" w14:paraId="1EFAFA1A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33F1" w14:textId="0F1C1DC5" w:rsidR="00C535AB" w:rsidRPr="00AA79B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310A8330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38021" wp14:editId="6147657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FA3160" w14:textId="4625588C" w:rsidR="00C535AB" w:rsidRPr="00D8182B" w:rsidRDefault="00C535AB" w:rsidP="00C535AB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0B28B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;</w:t>
                                  </w:r>
                                  <w:proofErr w:type="gramEnd"/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6D451999" w14:textId="77777777" w:rsidR="00C535AB" w:rsidRPr="00D7271F" w:rsidRDefault="00C535AB" w:rsidP="00C535AB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0EF3E7BD" w14:textId="77777777" w:rsidR="00C535AB" w:rsidRDefault="00C535AB" w:rsidP="00C535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3E0DF961" w14:textId="77777777" w:rsidR="00C535AB" w:rsidRPr="00D3481D" w:rsidRDefault="00C535AB" w:rsidP="00C535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3924CF29" w14:textId="77777777" w:rsidR="00C535AB" w:rsidRPr="00D3481D" w:rsidRDefault="00C535AB" w:rsidP="00C535A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542C3854" w14:textId="77777777" w:rsidR="00C535AB" w:rsidRPr="00D7271F" w:rsidRDefault="00C535AB" w:rsidP="00C535A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B38021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" filled="f" strokecolor="#e97132 [3205]" strokeweight="2.25pt">
                      <v:stroke joinstyle="miter"/>
                      <v:textbox>
                        <w:txbxContent>
                          <w:p w14:paraId="64FA3160" w14:textId="4625588C" w:rsidR="00C535AB" w:rsidRPr="00D8182B" w:rsidRDefault="00C535AB" w:rsidP="00C535A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B28B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6D451999" w14:textId="77777777" w:rsidR="00C535AB" w:rsidRPr="00D7271F" w:rsidRDefault="00C535AB" w:rsidP="00C535AB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0EF3E7BD" w14:textId="77777777" w:rsidR="00C535AB" w:rsidRDefault="00C535AB" w:rsidP="00C535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3E0DF961" w14:textId="77777777" w:rsidR="00C535AB" w:rsidRPr="00D3481D" w:rsidRDefault="00C535AB" w:rsidP="00C535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3924CF29" w14:textId="77777777" w:rsidR="00C535AB" w:rsidRPr="00D3481D" w:rsidRDefault="00C535AB" w:rsidP="00C535A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542C3854" w14:textId="77777777" w:rsidR="00C535AB" w:rsidRPr="00D7271F" w:rsidRDefault="00C535AB" w:rsidP="00C535A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578BB8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8981664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D9FE09B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97871D3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CB38B7C" w14:textId="77777777" w:rsidR="00C535AB" w:rsidRPr="00734BE2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C535AB" w:rsidRPr="00DA7E40" w14:paraId="0CAC5749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7A0F" w14:textId="77777777" w:rsidR="00C535AB" w:rsidRPr="0031242E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C535AB" w:rsidRPr="00DA7E40" w14:paraId="4EDA55F4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4A16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F2FFB2C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EC37DE8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CC20C96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B69D87E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6A3394E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29204BB5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7051EF7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A81DD1E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30CBD9C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AD2F14B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A79087D" w14:textId="6A947291" w:rsidR="004D22B1" w:rsidRPr="000D7308" w:rsidRDefault="004D22B1" w:rsidP="00C535AB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07347748" wp14:editId="51DC5E9A">
            <wp:simplePos x="0" y="0"/>
            <wp:positionH relativeFrom="column">
              <wp:posOffset>-261458</wp:posOffset>
            </wp:positionH>
            <wp:positionV relativeFrom="paragraph">
              <wp:posOffset>403225</wp:posOffset>
            </wp:positionV>
            <wp:extent cx="3693795" cy="2014855"/>
            <wp:effectExtent l="0" t="0" r="1905" b="4445"/>
            <wp:wrapThrough wrapText="bothSides">
              <wp:wrapPolygon edited="0">
                <wp:start x="0" y="0"/>
                <wp:lineTo x="0" y="21512"/>
                <wp:lineTo x="21537" y="21512"/>
                <wp:lineTo x="21537" y="0"/>
                <wp:lineTo x="0" y="0"/>
              </wp:wrapPolygon>
            </wp:wrapThrough>
            <wp:docPr id="991690848" name="Picture 4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90848" name="Picture 4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u w:val="single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2A3E459C" wp14:editId="59A60A0C">
            <wp:simplePos x="0" y="0"/>
            <wp:positionH relativeFrom="column">
              <wp:posOffset>3494094</wp:posOffset>
            </wp:positionH>
            <wp:positionV relativeFrom="paragraph">
              <wp:posOffset>403860</wp:posOffset>
            </wp:positionV>
            <wp:extent cx="3630930" cy="2014855"/>
            <wp:effectExtent l="0" t="0" r="1270" b="4445"/>
            <wp:wrapThrough wrapText="bothSides">
              <wp:wrapPolygon edited="0">
                <wp:start x="0" y="0"/>
                <wp:lineTo x="0" y="21512"/>
                <wp:lineTo x="21532" y="21512"/>
                <wp:lineTo x="21532" y="0"/>
                <wp:lineTo x="0" y="0"/>
              </wp:wrapPolygon>
            </wp:wrapThrough>
            <wp:docPr id="2082967235" name="Picture 5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67235" name="Picture 5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5AB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C535AB">
        <w:rPr>
          <w:b/>
          <w:bCs/>
          <w:sz w:val="28"/>
          <w:szCs w:val="28"/>
          <w:u w:val="single"/>
        </w:rPr>
        <w:t xml:space="preserve">Rate </w:t>
      </w:r>
      <w:r w:rsidR="00C535AB" w:rsidRPr="000D7308">
        <w:rPr>
          <w:b/>
          <w:bCs/>
          <w:sz w:val="28"/>
          <w:szCs w:val="28"/>
          <w:u w:val="single"/>
        </w:rPr>
        <w:t xml:space="preserve">of ASB </w:t>
      </w:r>
    </w:p>
    <w:p w14:paraId="07BA019D" w14:textId="33D631D4" w:rsidR="00C535AB" w:rsidRPr="00D8182B" w:rsidRDefault="004D22B1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0D57F" wp14:editId="283BB812">
                <wp:simplePos x="0" y="0"/>
                <wp:positionH relativeFrom="column">
                  <wp:posOffset>-204470</wp:posOffset>
                </wp:positionH>
                <wp:positionV relativeFrom="paragraph">
                  <wp:posOffset>2310130</wp:posOffset>
                </wp:positionV>
                <wp:extent cx="3527403" cy="525780"/>
                <wp:effectExtent l="12700" t="12700" r="16510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03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595A8" w14:textId="77777777" w:rsidR="00C535AB" w:rsidRPr="00626572" w:rsidRDefault="00C535AB" w:rsidP="00C535AB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0D57F" id="_x0000_s1027" style="position:absolute;margin-left:-16.1pt;margin-top:181.9pt;width:277.7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" filled="f" strokecolor="#0f4761 [2404]" strokeweight="1.5pt">
                <v:stroke joinstyle="miter"/>
                <v:textbox>
                  <w:txbxContent>
                    <w:p w14:paraId="1D3595A8" w14:textId="77777777" w:rsidR="00C535AB" w:rsidRPr="00626572" w:rsidRDefault="00C535AB" w:rsidP="00C535AB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C535AB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C535A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05DCAA79" w14:textId="5ACE350E" w:rsidR="00C535AB" w:rsidRDefault="004D22B1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365DB" wp14:editId="684441B7">
                <wp:simplePos x="0" y="0"/>
                <wp:positionH relativeFrom="column">
                  <wp:posOffset>1135380</wp:posOffset>
                </wp:positionH>
                <wp:positionV relativeFrom="paragraph">
                  <wp:posOffset>79567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D9111" w14:textId="77777777" w:rsidR="00C535AB" w:rsidRPr="00626572" w:rsidRDefault="00000000" w:rsidP="00C53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36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89.4pt;margin-top:6.2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0k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6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" fillcolor="white [3201]" stroked="f" strokeweight=".5pt">
                <v:textbox>
                  <w:txbxContent>
                    <w:p w14:paraId="425D9111" w14:textId="77777777" w:rsidR="00C535AB" w:rsidRPr="00626572" w:rsidRDefault="00000000" w:rsidP="00C535A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535AB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23A45" wp14:editId="7B231B0F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7CBDD" w14:textId="77777777" w:rsidR="00C535AB" w:rsidRPr="00626572" w:rsidRDefault="00000000" w:rsidP="00C53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3A45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" fillcolor="white [3201]" stroked="f" strokeweight=".5pt">
                <v:textbox>
                  <w:txbxContent>
                    <w:p w14:paraId="3CB7CBDD" w14:textId="77777777" w:rsidR="00C535AB" w:rsidRPr="00626572" w:rsidRDefault="00000000" w:rsidP="00C535A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535AB"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AD164" wp14:editId="7B1FA6EA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3FA13" w14:textId="77777777" w:rsidR="00C535AB" w:rsidRDefault="00C535AB" w:rsidP="00C535A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2B7D5EAE" w14:textId="77777777" w:rsidR="00C535AB" w:rsidRPr="00626572" w:rsidRDefault="00C535AB" w:rsidP="00C535A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03A60066" w14:textId="77777777" w:rsidR="00C535AB" w:rsidRPr="00626572" w:rsidRDefault="00C535AB" w:rsidP="00C535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AD164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1963FA13" w14:textId="77777777" w:rsidR="00C535AB" w:rsidRDefault="00C535AB" w:rsidP="00C535A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2B7D5EAE" w14:textId="77777777" w:rsidR="00C535AB" w:rsidRPr="00626572" w:rsidRDefault="00C535AB" w:rsidP="00C535A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03A60066" w14:textId="77777777" w:rsidR="00C535AB" w:rsidRPr="00626572" w:rsidRDefault="00C535AB" w:rsidP="00C535A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848D8A" w14:textId="698D9760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136E011" w14:textId="269BE7CD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13ECC76" w14:textId="6D40BE64" w:rsidR="00C535AB" w:rsidRPr="005E6941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1368E01" w14:textId="1DA5E67C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14F28C9D" w14:textId="48E1B6FE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38092B1E" w14:textId="60C28923" w:rsidR="00C535AB" w:rsidRPr="009B65C2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B719E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43</w:t>
      </w:r>
      <w:proofErr w:type="gramEnd"/>
    </w:p>
    <w:p w14:paraId="52C7EDB2" w14:textId="3C40C49D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B719E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6.5 (6-9.25)</w:t>
      </w:r>
    </w:p>
    <w:p w14:paraId="5AF6B0A9" w14:textId="0AFFDA33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4E42BEB" w14:textId="351CED7E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0075BF20" w14:textId="23B57C2B" w:rsidR="00C535AB" w:rsidRPr="009B65C2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0B28BE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390 (42.1%)</w:t>
      </w:r>
    </w:p>
    <w:p w14:paraId="4031DF8E" w14:textId="23A61F22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B719E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28 of 43 (65.1%)</w:t>
      </w:r>
    </w:p>
    <w:p w14:paraId="545A1584" w14:textId="77777777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1EF84079" w14:textId="77777777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34CE1B6E" w14:textId="683BDAF7" w:rsidR="00C535AB" w:rsidRPr="009B65C2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0B28BE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106 of 164 (64.6%)</w:t>
      </w:r>
    </w:p>
    <w:p w14:paraId="45486EFD" w14:textId="58326658" w:rsidR="00C535AB" w:rsidRDefault="00C535AB" w:rsidP="00B719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B719E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19 of 28 (67.9%)</w:t>
      </w:r>
    </w:p>
    <w:p w14:paraId="5FB4B36C" w14:textId="77777777" w:rsidR="00B719E3" w:rsidRPr="00B719E3" w:rsidRDefault="00B719E3" w:rsidP="00B719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06D6C4D8" w14:textId="77777777" w:rsidR="00C535AB" w:rsidRPr="000D7308" w:rsidRDefault="00C535AB" w:rsidP="00C535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C535AB" w:rsidRPr="00DA7E40" w14:paraId="52845C7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3947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C535AB" w:rsidRPr="00DA7E40" w14:paraId="2C7403C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3A6F" w14:textId="77777777" w:rsidR="00C535AB" w:rsidRPr="00BF1824" w:rsidRDefault="00C535AB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96EF" w14:textId="77777777" w:rsidR="00C535AB" w:rsidRPr="00BF1824" w:rsidRDefault="00C535AB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C535AB" w:rsidRPr="00DA7E40" w14:paraId="6A0C464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930E" w14:textId="6DFDC9DE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7A25" w14:textId="4689EA26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B33D" w14:textId="060A4C6B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DDD0" w14:textId="7A9A6F9A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</w:tr>
      <w:tr w:rsidR="00C535AB" w:rsidRPr="00DA7E40" w14:paraId="68785E5A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250E" w14:textId="36DAD5D5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(n=6)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7A8E" w14:textId="33A87CA9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(n=15)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65CA" w14:textId="53568562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C5D0" w14:textId="70BE3FE5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(n=7)</w:t>
            </w:r>
          </w:p>
        </w:tc>
      </w:tr>
      <w:tr w:rsidR="00C535AB" w:rsidRPr="00DA7E40" w14:paraId="67EFC23B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9FD3" w14:textId="6E8ACC39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4887" w14:textId="23BAB2C7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Cefepime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4C05" w14:textId="12AB35CC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(n=3)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21A6" w14:textId="7B464014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(n=3)</w:t>
            </w:r>
          </w:p>
        </w:tc>
      </w:tr>
      <w:tr w:rsidR="00C535AB" w:rsidRPr="00DA7E40" w14:paraId="4A52C64D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44F8" w14:textId="1C50BC09" w:rsidR="00C535AB" w:rsidRPr="00BF1824" w:rsidRDefault="00E6054A" w:rsidP="00E605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Tazo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E1BF" w14:textId="46F63758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Meropenem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1568" w14:textId="025155A2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(n=2)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1963" w14:textId="7319DB73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(n=2)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C535AB" w:rsidRPr="00BF1824" w14:paraId="7066B04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61EB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6E6E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47AF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C535AB" w:rsidRPr="00BF1824" w14:paraId="15B88174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A9D9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A374" w14:textId="203B8331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66C4" w14:textId="680A7D19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4DEF" w14:textId="4340018B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B6C5" w14:textId="0988148E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C535AB" w:rsidRPr="00BF1824" w14:paraId="2E244FBE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0978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21A0" w14:textId="2373BECD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(4-9)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D994" w14:textId="65486885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(6-6)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F688" w14:textId="55793747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(0.5-10.5)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8B3B" w14:textId="155B49FD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(0-5)</w:t>
            </w:r>
          </w:p>
        </w:tc>
      </w:tr>
      <w:tr w:rsidR="00C535AB" w:rsidRPr="00BF1824" w14:paraId="5F00BFE6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08C9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DBEB" w14:textId="715769AD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7220" w14:textId="6B3547AF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38D2" w14:textId="6AEC2379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(39.1%)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D298" w14:textId="1BA85F03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</w:tr>
    </w:tbl>
    <w:p w14:paraId="3ACEBA9D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</w:p>
    <w:p w14:paraId="6E7E1619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C535AB" w:rsidRPr="00DA7E40" w14:paraId="67114CB0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AA66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0BDC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B3B0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C535AB" w:rsidRPr="00DA7E40" w14:paraId="6E6A644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EF68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18BD" w14:textId="1C855BC8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C7BB" w14:textId="431ED20F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05D4" w14:textId="51A6271C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9F5B" w14:textId="6E37514F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6054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C535AB" w:rsidRPr="00DA7E40" w14:paraId="7CB76D44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2D74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C535AB" w:rsidRPr="00DA7E40" w14:paraId="088201A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B767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B1D4" w14:textId="0133099D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C976" w14:textId="366584B8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9D98" w14:textId="10A7B679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(13.0%)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8F16" w14:textId="19A8920C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4751955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3D02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7CE6" w14:textId="7466346A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511C" w14:textId="61383232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5292" w14:textId="2272EA4E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18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9C1B" w14:textId="120764C7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(80%)</w:t>
            </w:r>
          </w:p>
        </w:tc>
      </w:tr>
      <w:tr w:rsidR="00C535AB" w:rsidRPr="00DA7E40" w14:paraId="6B57E90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38A4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BADB" w14:textId="6555C1C5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1DC7" w14:textId="25F78E77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3A4E" w14:textId="2521344A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8219" w14:textId="05DFB22F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065F1E8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7342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69FF" w14:textId="0D5675B9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05E6" w14:textId="1EABDA31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0D1E" w14:textId="69EE6A6B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0A18" w14:textId="749C62E3" w:rsidR="00C535AB" w:rsidRPr="00BF1824" w:rsidRDefault="00E6054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9039B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</w:tr>
      <w:tr w:rsidR="00C535AB" w:rsidRPr="00DA7E40" w14:paraId="0E2978A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D26D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479B" w14:textId="23BD7B00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055D" w14:textId="372477D5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8498" w14:textId="0D15EF23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A3D1" w14:textId="1D83D381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5A025D6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252F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74B5" w14:textId="2CD29E0A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 (93.3%)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2E87" w14:textId="3F81C803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C4AB" w14:textId="513665AB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23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7C82" w14:textId="2F5C2BD2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(100%)</w:t>
            </w:r>
          </w:p>
        </w:tc>
      </w:tr>
      <w:tr w:rsidR="00C535AB" w:rsidRPr="00DA7E40" w14:paraId="4FC88B5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C130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0B94" w14:textId="0B6ABA43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0F00" w14:textId="60BD1E54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2B80" w14:textId="41054F3B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(43.5%)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7F53" w14:textId="32B8969F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0EBE0B9C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4991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2C06" w14:textId="528E56CF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AEAE" w14:textId="70E2F0CE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3482" w14:textId="4872B3BF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(43.5%)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3D44" w14:textId="3B00E184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(40%)</w:t>
            </w:r>
          </w:p>
        </w:tc>
      </w:tr>
      <w:tr w:rsidR="00C535AB" w:rsidRPr="00DA7E40" w14:paraId="6F49EE7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121A" w14:textId="77777777" w:rsidR="00C535AB" w:rsidRPr="00BF1824" w:rsidRDefault="00C535AB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2C49" w14:textId="0C79E251" w:rsidR="00C535AB" w:rsidRPr="00BF1824" w:rsidRDefault="00E6054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D93D" w14:textId="4D3D073F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E881" w14:textId="7A4E8E5E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(13.0%)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738E" w14:textId="2BD85DBF" w:rsidR="00C535AB" w:rsidRPr="00BF1824" w:rsidRDefault="00AC422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024F44CC" w14:textId="77777777" w:rsidR="00C535AB" w:rsidRPr="001A79BA" w:rsidRDefault="00C535AB" w:rsidP="00C535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360F04AD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79332E06" w14:textId="77777777" w:rsidR="00C535AB" w:rsidRPr="00D7271F" w:rsidRDefault="00C535AB" w:rsidP="00C535A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C535AB" w14:paraId="721A0946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3B799078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1A821D6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6A26EB34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C535AB" w14:paraId="6D1E9B07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6BE2A508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0E2259B" w14:textId="7B15FF02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AC422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EC99555" w14:textId="094DB7E9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AC422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672B89F" w14:textId="7700F723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AC422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A215DF6" w14:textId="15E4F554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AC422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535AB" w14:paraId="7E9F96FC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4A2E54B4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E744C4A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35AB" w14:paraId="1896C2D8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4B703529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AB44A3A" w14:textId="7DD235AA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PH021 (n=5)</w:t>
            </w:r>
          </w:p>
        </w:tc>
        <w:tc>
          <w:tcPr>
            <w:tcW w:w="1890" w:type="dxa"/>
          </w:tcPr>
          <w:p w14:paraId="61904EDD" w14:textId="00FD2BF9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PH027 (n=1)</w:t>
            </w:r>
          </w:p>
        </w:tc>
        <w:tc>
          <w:tcPr>
            <w:tcW w:w="1620" w:type="dxa"/>
            <w:vAlign w:val="center"/>
          </w:tcPr>
          <w:p w14:paraId="782E4C2C" w14:textId="5F8AB246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PH038 (n=6)</w:t>
            </w:r>
          </w:p>
        </w:tc>
        <w:tc>
          <w:tcPr>
            <w:tcW w:w="1890" w:type="dxa"/>
          </w:tcPr>
          <w:p w14:paraId="232D36A9" w14:textId="16C83315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PH015 (n=1)</w:t>
            </w:r>
          </w:p>
        </w:tc>
      </w:tr>
      <w:tr w:rsidR="00C535AB" w14:paraId="24C59B4F" w14:textId="77777777" w:rsidTr="00F348F7">
        <w:trPr>
          <w:trHeight w:val="346"/>
        </w:trPr>
        <w:tc>
          <w:tcPr>
            <w:tcW w:w="3775" w:type="dxa"/>
            <w:vMerge/>
          </w:tcPr>
          <w:p w14:paraId="6ABD9CF3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73B173C" w14:textId="69A4D975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PH032 (n=2)</w:t>
            </w:r>
          </w:p>
        </w:tc>
        <w:tc>
          <w:tcPr>
            <w:tcW w:w="1890" w:type="dxa"/>
          </w:tcPr>
          <w:p w14:paraId="00F6FD11" w14:textId="21E38437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620" w:type="dxa"/>
            <w:vAlign w:val="center"/>
          </w:tcPr>
          <w:p w14:paraId="1E57255B" w14:textId="25460159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PH002 (n=4)</w:t>
            </w:r>
          </w:p>
        </w:tc>
        <w:tc>
          <w:tcPr>
            <w:tcW w:w="1890" w:type="dxa"/>
          </w:tcPr>
          <w:p w14:paraId="1040E609" w14:textId="5F81781F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PH020 (n=1)</w:t>
            </w:r>
          </w:p>
        </w:tc>
      </w:tr>
      <w:tr w:rsidR="00C535AB" w14:paraId="4A499688" w14:textId="77777777" w:rsidTr="00F348F7">
        <w:trPr>
          <w:trHeight w:val="346"/>
        </w:trPr>
        <w:tc>
          <w:tcPr>
            <w:tcW w:w="3775" w:type="dxa"/>
            <w:vMerge/>
          </w:tcPr>
          <w:p w14:paraId="4BE3F217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2CB2A06" w14:textId="38794C1E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PH035 (n=2)</w:t>
            </w:r>
          </w:p>
        </w:tc>
        <w:tc>
          <w:tcPr>
            <w:tcW w:w="1890" w:type="dxa"/>
          </w:tcPr>
          <w:p w14:paraId="4717D2E4" w14:textId="22DAAE86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620" w:type="dxa"/>
            <w:vAlign w:val="center"/>
          </w:tcPr>
          <w:p w14:paraId="78023CD5" w14:textId="7B71DDA3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PH021 (n=4)</w:t>
            </w:r>
          </w:p>
        </w:tc>
        <w:tc>
          <w:tcPr>
            <w:tcW w:w="1890" w:type="dxa"/>
          </w:tcPr>
          <w:p w14:paraId="08E4BD94" w14:textId="42456D34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PH027 (n=1)</w:t>
            </w:r>
          </w:p>
        </w:tc>
      </w:tr>
      <w:tr w:rsidR="00C535AB" w14:paraId="339AC011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420A8FD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3FFB39F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35AB" w14:paraId="0414A2EC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2C715D4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3A9D550F" w14:textId="5B3F452A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(73.</w:t>
            </w:r>
            <w:r w:rsidR="00B22CB1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890" w:type="dxa"/>
          </w:tcPr>
          <w:p w14:paraId="40D501A2" w14:textId="6B0EF1A5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  <w:tc>
          <w:tcPr>
            <w:tcW w:w="1620" w:type="dxa"/>
          </w:tcPr>
          <w:p w14:paraId="46AC6DE1" w14:textId="70CD6216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(78.3%)</w:t>
            </w:r>
          </w:p>
        </w:tc>
        <w:tc>
          <w:tcPr>
            <w:tcW w:w="1890" w:type="dxa"/>
          </w:tcPr>
          <w:p w14:paraId="60003C42" w14:textId="6F511CAB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(60%)</w:t>
            </w:r>
          </w:p>
        </w:tc>
      </w:tr>
      <w:tr w:rsidR="00C535AB" w14:paraId="778AC165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6BADD46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69C7A057" w14:textId="02D04B81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(13.3%)</w:t>
            </w:r>
          </w:p>
        </w:tc>
        <w:tc>
          <w:tcPr>
            <w:tcW w:w="1890" w:type="dxa"/>
          </w:tcPr>
          <w:p w14:paraId="2A5F289C" w14:textId="00409FE7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FA5BDF1" w14:textId="5192BEC8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(13.0%)</w:t>
            </w:r>
          </w:p>
        </w:tc>
        <w:tc>
          <w:tcPr>
            <w:tcW w:w="1890" w:type="dxa"/>
          </w:tcPr>
          <w:p w14:paraId="34749527" w14:textId="60E15E88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C535AB" w14:paraId="6671B683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12A43CB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6D777F36" w14:textId="7BA9E1EC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(13.3%)</w:t>
            </w:r>
          </w:p>
        </w:tc>
        <w:tc>
          <w:tcPr>
            <w:tcW w:w="1890" w:type="dxa"/>
          </w:tcPr>
          <w:p w14:paraId="1C582ADD" w14:textId="4A4312E5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7D711781" w14:textId="00CA0859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(8.7%)</w:t>
            </w:r>
          </w:p>
        </w:tc>
        <w:tc>
          <w:tcPr>
            <w:tcW w:w="1890" w:type="dxa"/>
          </w:tcPr>
          <w:p w14:paraId="769FAB0B" w14:textId="26F7E3D3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C535AB" w14:paraId="0D57EFC0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373A0A0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5E5D637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35AB" w14:paraId="4FC2CB5F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01953E4B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558376CC" w14:textId="214F615A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(13.3%)</w:t>
            </w:r>
          </w:p>
        </w:tc>
        <w:tc>
          <w:tcPr>
            <w:tcW w:w="1890" w:type="dxa"/>
          </w:tcPr>
          <w:p w14:paraId="2F7148C1" w14:textId="6DCA7121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2800CE7C" w14:textId="5636EEA1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(8.7%)</w:t>
            </w:r>
          </w:p>
        </w:tc>
        <w:tc>
          <w:tcPr>
            <w:tcW w:w="1890" w:type="dxa"/>
          </w:tcPr>
          <w:p w14:paraId="41FE31A1" w14:textId="1E1149B4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C535AB" w14:paraId="301D9812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7F00EC33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617267EC" w14:textId="641176DF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(86.7%)</w:t>
            </w:r>
          </w:p>
        </w:tc>
        <w:tc>
          <w:tcPr>
            <w:tcW w:w="1890" w:type="dxa"/>
          </w:tcPr>
          <w:p w14:paraId="7D09AB43" w14:textId="7ED28878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  <w:tc>
          <w:tcPr>
            <w:tcW w:w="1620" w:type="dxa"/>
          </w:tcPr>
          <w:p w14:paraId="76FC2412" w14:textId="1A539FC0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21 (91.3%)</w:t>
            </w:r>
          </w:p>
        </w:tc>
        <w:tc>
          <w:tcPr>
            <w:tcW w:w="1890" w:type="dxa"/>
          </w:tcPr>
          <w:p w14:paraId="4200B49C" w14:textId="4B0C3D73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(80%)</w:t>
            </w:r>
          </w:p>
        </w:tc>
      </w:tr>
      <w:tr w:rsidR="00C535AB" w14:paraId="57E4B608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7A5FA461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42322622" w14:textId="0D0A30DE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8EDBACC" w14:textId="0A6303D7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7323F2C8" w14:textId="15243BB4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4525D838" w14:textId="2F9E3879" w:rsidR="00C535AB" w:rsidRPr="00055E42" w:rsidRDefault="00AC422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7C283B00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2E6C76FF" w14:textId="77777777" w:rsidR="00C535AB" w:rsidRPr="000D7308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2843D6CA" w14:textId="44B8F330" w:rsidR="00E6054A" w:rsidRPr="00E6054A" w:rsidRDefault="00E6054A" w:rsidP="00E6054A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E6054A">
        <w:rPr>
          <w:rFonts w:eastAsia="Arial"/>
          <w:color w:val="000000" w:themeColor="text1"/>
          <w:sz w:val="20"/>
          <w:szCs w:val="20"/>
        </w:rPr>
        <w:t>"TSH0009" "TSH0016" "TSH0021" "TSH0026" "TSH0031" "TSH0034" "TSH0036"</w:t>
      </w:r>
    </w:p>
    <w:p w14:paraId="4D93DD85" w14:textId="6CF316A7" w:rsidR="00E6054A" w:rsidRPr="00E6054A" w:rsidRDefault="00E6054A" w:rsidP="00E6054A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E6054A">
        <w:rPr>
          <w:rFonts w:eastAsia="Arial"/>
          <w:color w:val="000000" w:themeColor="text1"/>
          <w:sz w:val="20"/>
          <w:szCs w:val="20"/>
        </w:rPr>
        <w:t>"TSH0042" "TSH0044" "TSH0045" "TSH0047" "TSH0049" "TSH0054" "TSH0055"</w:t>
      </w:r>
    </w:p>
    <w:p w14:paraId="3CA624DD" w14:textId="68BB1A76" w:rsidR="00E6054A" w:rsidRPr="00E6054A" w:rsidRDefault="00E6054A" w:rsidP="00E6054A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E6054A">
        <w:rPr>
          <w:rFonts w:eastAsia="Arial"/>
          <w:color w:val="000000" w:themeColor="text1"/>
          <w:sz w:val="20"/>
          <w:szCs w:val="20"/>
        </w:rPr>
        <w:t>"TSH0060" "TSH0063" "TSH0073" "TSH0079" "TSH0081"</w:t>
      </w:r>
    </w:p>
    <w:p w14:paraId="121DE231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25C86CE" w14:textId="77777777" w:rsidR="00E6054A" w:rsidRDefault="00E6054A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7F7CE89" w14:textId="77777777" w:rsidR="00E6054A" w:rsidRDefault="00E6054A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5D2E3DE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67CA0F3" w14:textId="77777777" w:rsidR="00C535AB" w:rsidRPr="000D7308" w:rsidRDefault="00C535AB" w:rsidP="00C53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56377A4B" w14:textId="77777777" w:rsidR="00C535AB" w:rsidRDefault="00C535AB" w:rsidP="00C535A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95B7E4B" w14:textId="77777777" w:rsidR="00C535AB" w:rsidRDefault="00C535AB" w:rsidP="00C535A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608BE11" w14:textId="77777777" w:rsidR="00C535AB" w:rsidRDefault="00C535AB" w:rsidP="00C535AB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8705C35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98E2269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CCB0916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4285CE5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B80971B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F31BF72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28A740C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0492BEF7" w14:textId="77777777" w:rsidR="00C535AB" w:rsidRPr="00D7271F" w:rsidRDefault="00C535AB" w:rsidP="00C535A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B4AB9A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</w:p>
    <w:p w14:paraId="0A27EA52" w14:textId="77777777" w:rsidR="00C535AB" w:rsidRPr="00EC4EEF" w:rsidRDefault="00C535AB" w:rsidP="00C535AB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3855082F" w14:textId="33B1F8F4" w:rsidR="00C535AB" w:rsidRDefault="00C535AB" w:rsidP="00C535AB">
      <w:r>
        <w:t xml:space="preserve">Based on the Inappropriate Diagnosis of UTI Measure, your hospital is </w:t>
      </w:r>
      <w:proofErr w:type="gramStart"/>
      <w:r>
        <w:t>a performing</w:t>
      </w:r>
      <w:proofErr w:type="gramEnd"/>
      <w:r>
        <w:t xml:space="preserve"> </w:t>
      </w:r>
      <w:r w:rsidR="007E522D">
        <w:rPr>
          <w:b/>
          <w:bCs/>
        </w:rPr>
        <w:t>below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Please continue to try and work on improving this. Additional comments: </w:t>
      </w:r>
    </w:p>
    <w:p w14:paraId="3127B5FD" w14:textId="17D46DEF" w:rsidR="00C535AB" w:rsidRPr="00CB6ED8" w:rsidRDefault="00CF4D3F" w:rsidP="00C535AB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3164173" w14:textId="63A15B6D" w:rsidR="00CB6ED8" w:rsidRPr="00304843" w:rsidRDefault="00CB6ED8" w:rsidP="00C535AB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Low Fluoroquinolone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Fluoroquinolone use appears to be low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5321F0E" w14:textId="6E8D751E" w:rsidR="00B06FFD" w:rsidRPr="00B06FFD" w:rsidRDefault="00746222" w:rsidP="00C535AB">
      <w:pPr>
        <w:pStyle w:val="ListParagraph"/>
        <w:numPr>
          <w:ilvl w:val="0"/>
          <w:numId w:val="6"/>
        </w:numPr>
        <w:spacing w:after="160" w:line="259" w:lineRule="auto"/>
        <w:rPr>
          <w:rStyle w:val="normaltextrun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Downtrending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30484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treatment duration: </w:t>
      </w:r>
      <w:r w:rsidR="0030484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Treatment duration for both UTI and ASB were initially high, with approximately 40% of cases receiving &gt;7d of therapy prior to the final month of data collection. However, it appears this percentage is starting to trend down for both UTI and ASB</w:t>
      </w:r>
      <w:r w:rsidR="000F248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during the last month of data collection</w:t>
      </w:r>
      <w:r w:rsidR="0030484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Great job! Keep working on this</w:t>
      </w:r>
      <w:r w:rsidR="00507EE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as this is likely to be a high-yield area of intervention</w:t>
      </w:r>
      <w:r w:rsidR="0030484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49E486C0" w14:textId="29E51362" w:rsidR="00304843" w:rsidRDefault="00B06FFD" w:rsidP="00C535AB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Treatment of ASB: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Among patients that have ASB, your clinicians have a high likelihood of treating (67.9%)</w:t>
      </w:r>
      <w:r w:rsidR="000715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and this appears to be increasing (based on the inappropriate diagnosis of UTI measure trend)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We would recommend focusing on this. If convincing clinicians to stop prescribing antibiotics for ASB is a challenge at your hospital, it might be easier to </w:t>
      </w:r>
      <w:r w:rsidR="00797F8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suggest shorter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durations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 or less harmful/more narrow therapy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Nitrofurantoin) for patients without symptoms. This might be a compromise or intermediate step to </w:t>
      </w:r>
      <w:r w:rsidR="00797F8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help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clinicians</w:t>
      </w:r>
      <w:r w:rsidR="00797F8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feel more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comfortable with less antibiotics for these patients.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304843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B7D6641" w14:textId="77777777" w:rsidR="00C535AB" w:rsidRDefault="00C535AB" w:rsidP="00C535AB"/>
    <w:p w14:paraId="74C8A00E" w14:textId="77777777" w:rsidR="00C535AB" w:rsidRPr="007D3BBA" w:rsidRDefault="00C535AB" w:rsidP="00C535AB"/>
    <w:p w14:paraId="701FD9F4" w14:textId="77777777" w:rsidR="00ED7E2F" w:rsidRDefault="00ED7E2F"/>
    <w:sectPr w:rsidR="00ED7E2F" w:rsidSect="003E0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AB"/>
    <w:rsid w:val="0007153F"/>
    <w:rsid w:val="000B28BE"/>
    <w:rsid w:val="000F2146"/>
    <w:rsid w:val="000F248E"/>
    <w:rsid w:val="00183F84"/>
    <w:rsid w:val="002B7E64"/>
    <w:rsid w:val="00304843"/>
    <w:rsid w:val="003E0D2D"/>
    <w:rsid w:val="00427204"/>
    <w:rsid w:val="004D22B1"/>
    <w:rsid w:val="00507EE0"/>
    <w:rsid w:val="00543326"/>
    <w:rsid w:val="00746222"/>
    <w:rsid w:val="00797F80"/>
    <w:rsid w:val="007E522D"/>
    <w:rsid w:val="007E728C"/>
    <w:rsid w:val="009039B0"/>
    <w:rsid w:val="0098715D"/>
    <w:rsid w:val="00A31199"/>
    <w:rsid w:val="00AC4226"/>
    <w:rsid w:val="00AC5FB6"/>
    <w:rsid w:val="00B06FFD"/>
    <w:rsid w:val="00B22CB1"/>
    <w:rsid w:val="00B719E3"/>
    <w:rsid w:val="00C535AB"/>
    <w:rsid w:val="00CB6ED8"/>
    <w:rsid w:val="00CC0D9B"/>
    <w:rsid w:val="00CF4D3F"/>
    <w:rsid w:val="00E274D6"/>
    <w:rsid w:val="00E6054A"/>
    <w:rsid w:val="00ED7E2F"/>
    <w:rsid w:val="00E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774E"/>
  <w15:chartTrackingRefBased/>
  <w15:docId w15:val="{D44E6217-D77F-1F49-AB00-DF6EDC0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AB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C535AB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C535AB"/>
    <w:rPr>
      <w:kern w:val="0"/>
      <w14:ligatures w14:val="none"/>
    </w:rPr>
  </w:style>
  <w:style w:type="table" w:customStyle="1" w:styleId="Table">
    <w:name w:val="Table"/>
    <w:semiHidden/>
    <w:unhideWhenUsed/>
    <w:qFormat/>
    <w:rsid w:val="00C535AB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C5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535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535AB"/>
  </w:style>
  <w:style w:type="character" w:customStyle="1" w:styleId="eop">
    <w:name w:val="eop"/>
    <w:basedOn w:val="DefaultParagraphFont"/>
    <w:rsid w:val="00C5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Castillo, Alyssa Y</cp:lastModifiedBy>
  <cp:revision>23</cp:revision>
  <dcterms:created xsi:type="dcterms:W3CDTF">2024-04-23T19:48:00Z</dcterms:created>
  <dcterms:modified xsi:type="dcterms:W3CDTF">2024-05-02T22:49:00Z</dcterms:modified>
</cp:coreProperties>
</file>